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b/>
          <w:color w:val="000000"/>
          <w:sz w:val="28"/>
          <w:szCs w:val="28"/>
          <w:lang w:val="en-US"/>
        </w:rPr>
      </w:pPr>
      <w:r>
        <w:rPr>
          <w:rFonts w:hint="eastAsia" w:ascii="黑体" w:hAnsi="宋体" w:eastAsia="黑体" w:cs="黑体"/>
          <w:b/>
          <w:color w:val="000000"/>
          <w:kern w:val="2"/>
          <w:sz w:val="28"/>
          <w:szCs w:val="28"/>
          <w:lang w:val="en-US" w:eastAsia="zh-CN" w:bidi="ar"/>
        </w:rPr>
        <w:t>附件10：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color w:val="000000"/>
          <w:sz w:val="28"/>
          <w:szCs w:val="28"/>
          <w:lang w:val="en-US"/>
        </w:rPr>
      </w:pPr>
      <w:bookmarkStart w:id="0" w:name="OLE_LINK2"/>
      <w:r>
        <w:rPr>
          <w:rFonts w:hint="eastAsia" w:ascii="Times New Roman" w:hAnsi="Times New Roman" w:eastAsia="宋体" w:cs="宋体"/>
          <w:b/>
          <w:color w:val="000000"/>
          <w:kern w:val="2"/>
          <w:sz w:val="36"/>
          <w:szCs w:val="36"/>
          <w:lang w:val="en-US" w:eastAsia="zh-CN" w:bidi="ar"/>
        </w:rPr>
        <w:t>汽车零部件产品检测收费价格表</w:t>
      </w:r>
    </w:p>
    <w:tbl>
      <w:tblPr>
        <w:tblStyle w:val="3"/>
        <w:tblW w:w="874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407"/>
        <w:gridCol w:w="1407"/>
        <w:gridCol w:w="1794"/>
        <w:gridCol w:w="2217"/>
        <w:gridCol w:w="10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8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检测项目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依据标准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收费金额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喇叭（GB15742-2019）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8100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制动软管(GB16897-2022)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液压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22000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8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汽车后视镜(GB15084-2022)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4500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8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汽车内饰(GB811-2006)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720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40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燃油箱(GB18296-2019)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非金属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60700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金属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8800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安装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3000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燃油箱(GB18296-2004)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非金属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14850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金属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9000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4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40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汽车前照灯（GB 4599-2024）</w:t>
            </w:r>
          </w:p>
        </w:tc>
        <w:tc>
          <w:tcPr>
            <w:tcW w:w="140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灯丝灯泡，玻璃配光镜</w:t>
            </w:r>
          </w:p>
        </w:tc>
        <w:tc>
          <w:tcPr>
            <w:tcW w:w="179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15384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远近光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11132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单远或单近光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灯丝灯泡，塑料配光镜（前照灯+配光镜材料）</w:t>
            </w:r>
          </w:p>
        </w:tc>
        <w:tc>
          <w:tcPr>
            <w:tcW w:w="179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22854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远近光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18602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单远或单近光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气体放电灯，玻璃配光镜</w:t>
            </w:r>
          </w:p>
        </w:tc>
        <w:tc>
          <w:tcPr>
            <w:tcW w:w="179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15384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远近光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11132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单远或单近光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气体放电灯，塑料配光镜（前照灯+配光镜材料））</w:t>
            </w:r>
          </w:p>
        </w:tc>
        <w:tc>
          <w:tcPr>
            <w:tcW w:w="179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22854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远近光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18602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单远或单近光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LED玻璃配光镜</w:t>
            </w:r>
          </w:p>
        </w:tc>
        <w:tc>
          <w:tcPr>
            <w:tcW w:w="179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20120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远近光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16120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单远或单近光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LED塑料配光镜</w:t>
            </w:r>
          </w:p>
        </w:tc>
        <w:tc>
          <w:tcPr>
            <w:tcW w:w="179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27590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远近光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23590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单远或单近光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自适应照明系统（LED光源塑料配光镜）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1、自适应模式通过截止线位置变化实现：27590+4000*n，n为基础远近光外的模式个数；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2、自适应模式光源模块的匹配实现：27590+11800*n，n为基础远近光外的模式个数；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激光光源灯具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18000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仅包含激光光源性能检测。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驾驶员辅助投射功能检查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4500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LED灯具，元/模式。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43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407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汽车前雾灯（GB 4599-2024）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玻璃配光镜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8244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塑料配光镜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15714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43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407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塑料配光镜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（GB 4599-2024）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耐化学试剂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6390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耐温耐候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79068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40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汽车前位灯、后位灯、制动灯、示廓灯、后雾灯、侧标志灯、昼间行驶灯、角灯、驻车灯、后牌照板照明装置</w:t>
            </w:r>
            <w:bookmarkStart w:id="1" w:name="OLE_LINK3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（GB 5920-2024）</w:t>
            </w:r>
            <w:bookmarkEnd w:id="1"/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3024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07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转向信号灯（GB 5920-2024）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非流水灯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3024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流水灯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3924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407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倒车灯（GB 5920-2024） 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M1类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3744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非M1类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3024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3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40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机动车回复反射器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GB 11564-2008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6210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机动车回复反射器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（GB 11564-2024）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IA类、ⅢA类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9390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IB类、ⅢB类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9540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IVA类（一种颜色）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11590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bookmarkStart w:id="2" w:name="OLE_LINK1" w:colFirst="3" w:colLast="3"/>
          </w:p>
        </w:tc>
        <w:tc>
          <w:tcPr>
            <w:tcW w:w="1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IVA类（两种颜色）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13750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bookmarkEnd w:id="2"/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407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车身反光标识 （GB 11564-2024）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（性能）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30000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（耐侯）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80000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（装车）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5000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3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407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车辆尾部标志板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（GB 11564-2024）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（性能）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30000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（耐侯）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80000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（装车）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5000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40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三角警告牌（GB 11564-2024）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25000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40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慢行灯（GB 5920-2024）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1440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40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光信号投射单元（GB 5920-2024）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2560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40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发光徽标（GB 5920-2024）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3C实施规则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1440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bookmarkEnd w:id="0"/>
    </w:tbl>
    <w:p>
      <w:pPr>
        <w:ind w:firstLine="630" w:firstLineChars="300"/>
        <w:rPr>
          <w:rFonts w:hint="default"/>
          <w:b w:val="0"/>
          <w:bCs w:val="0"/>
          <w:sz w:val="21"/>
          <w:szCs w:val="21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30134"/>
    <w:rsid w:val="243D42E8"/>
    <w:rsid w:val="24BC1710"/>
    <w:rsid w:val="26C946C3"/>
    <w:rsid w:val="297F7680"/>
    <w:rsid w:val="2BB86283"/>
    <w:rsid w:val="3EDF100B"/>
    <w:rsid w:val="44C30134"/>
    <w:rsid w:val="45E87CBC"/>
    <w:rsid w:val="571C00F6"/>
    <w:rsid w:val="57985398"/>
    <w:rsid w:val="63495C49"/>
    <w:rsid w:val="697A336A"/>
    <w:rsid w:val="7A340E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2018-08-15T06:20:00Z</dcterms:created>
  <dc:creator>张茹</dc:creator>
  <cp:lastModifiedBy>王书晨</cp:lastModifiedBy>
  <dcterms:modified xsi:type="dcterms:W3CDTF">2025-08-13T06:07:18Z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